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C9" w:rsidRPr="00F105C9" w:rsidRDefault="00F105C9">
      <w:pPr>
        <w:rPr>
          <w:b/>
          <w:sz w:val="24"/>
          <w:szCs w:val="24"/>
        </w:rPr>
      </w:pPr>
      <w:r w:rsidRPr="00F105C9">
        <w:rPr>
          <w:b/>
          <w:sz w:val="24"/>
          <w:szCs w:val="24"/>
        </w:rPr>
        <w:t>Profesionální zařízení na výměnu brzdové kapaliny, odvzdušnění brzd</w:t>
      </w:r>
    </w:p>
    <w:p w:rsidR="00F90CE6" w:rsidRDefault="00F105C9">
      <w:pPr>
        <w:rPr>
          <w:sz w:val="20"/>
          <w:szCs w:val="20"/>
        </w:rPr>
      </w:pPr>
      <w:r>
        <w:rPr>
          <w:sz w:val="20"/>
          <w:szCs w:val="20"/>
        </w:rPr>
        <w:t>Sada pro pohodlné a efektivní odvzdušnění/výměnu brzdové kapaliny brzdového systému a spojky jedním pracovníkem. Nízkotlakou nádrž (1,4 - 2,8 bar) lze předem naplnit stlačeným vzduchem, díky čemuž bude celá jednotka úplně přenosná. Díky velké nádrži se snižuje riziko vyčerpání soustavy při odvzdušňování či výměně kapaliny. Vhodné i pro systémy s ABS. Dodáváno s různými redukcemi pro evropská, japonská a americká vozidla.</w:t>
      </w:r>
    </w:p>
    <w:p w:rsidR="00F105C9" w:rsidRDefault="00F105C9">
      <w:r w:rsidRPr="00F105C9">
        <w:drawing>
          <wp:inline distT="0" distB="0" distL="0" distR="0">
            <wp:extent cx="3095625" cy="1833660"/>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097759" cy="1834924"/>
                    </a:xfrm>
                    <a:prstGeom prst="rect">
                      <a:avLst/>
                    </a:prstGeom>
                    <a:noFill/>
                    <a:ln w="9525">
                      <a:noFill/>
                      <a:miter lim="800000"/>
                      <a:headEnd/>
                      <a:tailEnd/>
                    </a:ln>
                  </pic:spPr>
                </pic:pic>
              </a:graphicData>
            </a:graphic>
          </wp:inline>
        </w:drawing>
      </w:r>
    </w:p>
    <w:p w:rsidR="00F105C9" w:rsidRDefault="00F105C9" w:rsidP="00F105C9">
      <w:pPr>
        <w:pStyle w:val="Default"/>
        <w:rPr>
          <w:sz w:val="20"/>
          <w:szCs w:val="20"/>
        </w:rPr>
      </w:pPr>
      <w:r>
        <w:rPr>
          <w:sz w:val="20"/>
          <w:szCs w:val="20"/>
        </w:rPr>
        <w:t xml:space="preserve">1. Ventil pro odpouštění tlaku </w:t>
      </w:r>
    </w:p>
    <w:p w:rsidR="00F105C9" w:rsidRDefault="00F105C9" w:rsidP="00F105C9">
      <w:pPr>
        <w:pStyle w:val="Default"/>
        <w:rPr>
          <w:sz w:val="20"/>
          <w:szCs w:val="20"/>
        </w:rPr>
      </w:pPr>
      <w:r>
        <w:rPr>
          <w:sz w:val="20"/>
          <w:szCs w:val="20"/>
        </w:rPr>
        <w:t xml:space="preserve">2. Víčko pro doplnění nové kapaliny do zařízení </w:t>
      </w:r>
    </w:p>
    <w:p w:rsidR="00F105C9" w:rsidRDefault="00F105C9" w:rsidP="00F105C9">
      <w:pPr>
        <w:pStyle w:val="Default"/>
        <w:rPr>
          <w:sz w:val="20"/>
          <w:szCs w:val="20"/>
        </w:rPr>
      </w:pPr>
      <w:r>
        <w:rPr>
          <w:sz w:val="20"/>
          <w:szCs w:val="20"/>
        </w:rPr>
        <w:t xml:space="preserve">3. Ventil přívodu tlakového vzduchu </w:t>
      </w:r>
    </w:p>
    <w:p w:rsidR="00F105C9" w:rsidRDefault="00F105C9" w:rsidP="00F105C9">
      <w:pPr>
        <w:pStyle w:val="Default"/>
        <w:rPr>
          <w:sz w:val="20"/>
          <w:szCs w:val="20"/>
        </w:rPr>
      </w:pPr>
      <w:r>
        <w:rPr>
          <w:sz w:val="20"/>
          <w:szCs w:val="20"/>
        </w:rPr>
        <w:t xml:space="preserve">4. Přívodní hadice nové brzdové kapaliny do automobilu </w:t>
      </w:r>
    </w:p>
    <w:p w:rsidR="00F105C9" w:rsidRDefault="00F105C9" w:rsidP="00F105C9">
      <w:pPr>
        <w:pStyle w:val="Default"/>
        <w:rPr>
          <w:sz w:val="20"/>
          <w:szCs w:val="20"/>
        </w:rPr>
      </w:pPr>
      <w:r>
        <w:rPr>
          <w:sz w:val="20"/>
          <w:szCs w:val="20"/>
        </w:rPr>
        <w:t xml:space="preserve">5. Ventil přívodu nové brzdové kapaliny </w:t>
      </w:r>
    </w:p>
    <w:p w:rsidR="00F105C9" w:rsidRDefault="00F105C9" w:rsidP="00F105C9">
      <w:pPr>
        <w:pStyle w:val="Default"/>
        <w:rPr>
          <w:sz w:val="20"/>
          <w:szCs w:val="20"/>
        </w:rPr>
      </w:pPr>
      <w:r>
        <w:rPr>
          <w:sz w:val="20"/>
          <w:szCs w:val="20"/>
        </w:rPr>
        <w:t xml:space="preserve">6. Rychlospojka </w:t>
      </w:r>
    </w:p>
    <w:p w:rsidR="00F105C9" w:rsidRDefault="00F105C9" w:rsidP="00F105C9">
      <w:pPr>
        <w:pStyle w:val="Default"/>
        <w:rPr>
          <w:sz w:val="20"/>
          <w:szCs w:val="20"/>
        </w:rPr>
      </w:pPr>
      <w:r>
        <w:rPr>
          <w:sz w:val="20"/>
          <w:szCs w:val="20"/>
        </w:rPr>
        <w:t xml:space="preserve">7. Adapter víčka vyrovnávací nádržky automobilu </w:t>
      </w:r>
    </w:p>
    <w:p w:rsidR="00F105C9" w:rsidRDefault="00F105C9" w:rsidP="00F105C9">
      <w:pPr>
        <w:pStyle w:val="Default"/>
        <w:rPr>
          <w:sz w:val="20"/>
          <w:szCs w:val="20"/>
        </w:rPr>
      </w:pPr>
      <w:r>
        <w:rPr>
          <w:sz w:val="20"/>
          <w:szCs w:val="20"/>
        </w:rPr>
        <w:t xml:space="preserve">8. Regulátor tlaku vzduchu </w:t>
      </w:r>
    </w:p>
    <w:p w:rsidR="00F105C9" w:rsidRDefault="00F105C9" w:rsidP="00F105C9">
      <w:pPr>
        <w:pStyle w:val="Default"/>
        <w:rPr>
          <w:sz w:val="20"/>
          <w:szCs w:val="20"/>
        </w:rPr>
      </w:pPr>
      <w:r>
        <w:rPr>
          <w:sz w:val="20"/>
          <w:szCs w:val="20"/>
        </w:rPr>
        <w:t xml:space="preserve">9. Bezpečnostní přetlakový a </w:t>
      </w:r>
      <w:proofErr w:type="spellStart"/>
      <w:r>
        <w:rPr>
          <w:sz w:val="20"/>
          <w:szCs w:val="20"/>
        </w:rPr>
        <w:t>odpouštěcí</w:t>
      </w:r>
      <w:proofErr w:type="spellEnd"/>
      <w:r>
        <w:rPr>
          <w:sz w:val="20"/>
          <w:szCs w:val="20"/>
        </w:rPr>
        <w:t xml:space="preserve"> ventil </w:t>
      </w:r>
    </w:p>
    <w:p w:rsidR="00F105C9" w:rsidRDefault="00F105C9" w:rsidP="00F105C9">
      <w:pPr>
        <w:pStyle w:val="Default"/>
        <w:rPr>
          <w:sz w:val="20"/>
          <w:szCs w:val="20"/>
        </w:rPr>
      </w:pPr>
      <w:r>
        <w:rPr>
          <w:sz w:val="20"/>
          <w:szCs w:val="20"/>
        </w:rPr>
        <w:t xml:space="preserve">11. Kontrolní tlakoměr </w:t>
      </w:r>
    </w:p>
    <w:p w:rsidR="00F105C9" w:rsidRDefault="00F105C9" w:rsidP="00F105C9">
      <w:pPr>
        <w:rPr>
          <w:sz w:val="20"/>
          <w:szCs w:val="20"/>
        </w:rPr>
      </w:pPr>
      <w:r>
        <w:rPr>
          <w:sz w:val="20"/>
          <w:szCs w:val="20"/>
        </w:rPr>
        <w:t>12. Odběrná láhev pro přebytečnou kapalinu</w:t>
      </w:r>
    </w:p>
    <w:p w:rsidR="00F105C9" w:rsidRDefault="00F105C9">
      <w:r w:rsidRPr="00F105C9">
        <w:drawing>
          <wp:inline distT="0" distB="0" distL="0" distR="0">
            <wp:extent cx="3276600" cy="2365273"/>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278206" cy="2366433"/>
                    </a:xfrm>
                    <a:prstGeom prst="rect">
                      <a:avLst/>
                    </a:prstGeom>
                    <a:noFill/>
                    <a:ln w="9525">
                      <a:noFill/>
                      <a:miter lim="800000"/>
                      <a:headEnd/>
                      <a:tailEnd/>
                    </a:ln>
                  </pic:spPr>
                </pic:pic>
              </a:graphicData>
            </a:graphic>
          </wp:inline>
        </w:drawing>
      </w:r>
    </w:p>
    <w:p w:rsidR="00F105C9" w:rsidRDefault="00F105C9"/>
    <w:p w:rsidR="00F105C9" w:rsidRDefault="00F105C9" w:rsidP="00F105C9">
      <w:pPr>
        <w:pStyle w:val="Default"/>
        <w:rPr>
          <w:sz w:val="23"/>
          <w:szCs w:val="23"/>
        </w:rPr>
      </w:pPr>
      <w:r>
        <w:rPr>
          <w:b/>
          <w:bCs/>
          <w:sz w:val="23"/>
          <w:szCs w:val="23"/>
        </w:rPr>
        <w:t xml:space="preserve">Naplnění jednotky: </w:t>
      </w:r>
    </w:p>
    <w:p w:rsidR="00F105C9" w:rsidRDefault="00F105C9" w:rsidP="00F105C9">
      <w:pPr>
        <w:pStyle w:val="Default"/>
        <w:spacing w:after="11"/>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Otevřete páčkou kulový ventil (1) – musí být v ose s tělem ventilu. Sejměte černé víčko (2) a naplňte jednotku novou brzdovou kapalinou. </w:t>
      </w:r>
    </w:p>
    <w:p w:rsidR="00F105C9" w:rsidRDefault="00F105C9" w:rsidP="00F105C9">
      <w:pPr>
        <w:pStyle w:val="Default"/>
        <w:spacing w:after="11"/>
        <w:rPr>
          <w:sz w:val="20"/>
          <w:szCs w:val="20"/>
        </w:rPr>
      </w:pPr>
      <w:r>
        <w:rPr>
          <w:rFonts w:ascii="Wingdings" w:hAnsi="Wingdings" w:cs="Wingdings"/>
          <w:sz w:val="20"/>
          <w:szCs w:val="20"/>
        </w:rPr>
        <w:lastRenderedPageBreak/>
        <w:t></w:t>
      </w:r>
      <w:r>
        <w:rPr>
          <w:rFonts w:ascii="Wingdings" w:hAnsi="Wingdings" w:cs="Wingdings"/>
          <w:sz w:val="20"/>
          <w:szCs w:val="20"/>
        </w:rPr>
        <w:t></w:t>
      </w:r>
      <w:r>
        <w:rPr>
          <w:sz w:val="20"/>
          <w:szCs w:val="20"/>
        </w:rPr>
        <w:t xml:space="preserve">Pokud vnitřní membrána zůstává nahoře u nalévacího hrdla (to způsobuje pomalé plnění kapaliny), bude nutné membránu ručně uvolnit – jemně stlačit skrz nalévací hrdlo. Použijte pouze hladký, tupý předmět, aby nedošlo k protržení, nebo jinému poškození membrány. </w:t>
      </w:r>
    </w:p>
    <w:p w:rsidR="00F105C9" w:rsidRDefault="00F105C9" w:rsidP="00F105C9">
      <w:pPr>
        <w:pStyle w:val="Default"/>
        <w:spacing w:after="11"/>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Když je jednotka naplněna novou brzdovou kapalinou, namontujte víčko (2) a uzavřete kulový ventil (1). </w:t>
      </w:r>
    </w:p>
    <w:p w:rsidR="00F105C9" w:rsidRDefault="00F105C9" w:rsidP="00F105C9">
      <w:pPr>
        <w:pStyle w:val="Default"/>
        <w:spacing w:after="11"/>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Ujistěte se, že je přívodní ventil (3) uzavřený (v pravém úhlu vůči přívodu vzduchu). Ujistěte se, že je také ventil (5) uzavřený (v pravém úhlu vůči hadici a konektoru). </w:t>
      </w:r>
    </w:p>
    <w:p w:rsidR="00F105C9" w:rsidRDefault="00F105C9" w:rsidP="00F105C9">
      <w:pPr>
        <w:pStyle w:val="Default"/>
        <w:spacing w:after="11"/>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Připojte přívod vzduchu k ventilu (3). Otevřete ventil přívodu vzduchu (3) – musí být v ose s hadicí přívodu vzduchu. Tím se nafoukne vnitřní membrána a </w:t>
      </w:r>
      <w:proofErr w:type="spellStart"/>
      <w:r>
        <w:rPr>
          <w:sz w:val="20"/>
          <w:szCs w:val="20"/>
        </w:rPr>
        <w:t>natlakuje</w:t>
      </w:r>
      <w:proofErr w:type="spellEnd"/>
      <w:r>
        <w:rPr>
          <w:sz w:val="20"/>
          <w:szCs w:val="20"/>
        </w:rPr>
        <w:t xml:space="preserve"> systém. </w:t>
      </w:r>
    </w:p>
    <w:p w:rsidR="00F105C9" w:rsidRDefault="00F105C9" w:rsidP="00F105C9">
      <w:pPr>
        <w:pStyle w:val="Default"/>
        <w:spacing w:after="11"/>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Vzduchový regulátor nenastavujte na tlak větší než 2,8 bar. Pokud se překročí tato hodnota, aktivuje se přetlakový ventil (9) a tlak bude snížen. </w:t>
      </w:r>
    </w:p>
    <w:p w:rsidR="00F105C9" w:rsidRDefault="00F105C9" w:rsidP="00F105C9">
      <w:pPr>
        <w:pStyle w:val="Default"/>
        <w:spacing w:after="11"/>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Kdykoli, když se zařízení plní novou brzdovou kapalinou, je nutné předem vypustit tlak vzduchu z hadice, stejně tak před připojením k autu. </w:t>
      </w:r>
    </w:p>
    <w:p w:rsidR="00F105C9" w:rsidRDefault="00F105C9" w:rsidP="00F105C9">
      <w:pPr>
        <w:pStyle w:val="Default"/>
        <w:spacing w:after="11"/>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Vyberte vhodný adaptér víčka vyrovnávací nádržky v autě a připojte rychlospojku (6). </w:t>
      </w:r>
    </w:p>
    <w:p w:rsidR="00F105C9" w:rsidRDefault="00F105C9" w:rsidP="00F105C9">
      <w:pPr>
        <w:pStyle w:val="Default"/>
        <w:spacing w:after="11"/>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Připojte hadici k odběrné láhvi pro shromáždění přebytečné brzdové kapaliny, která bude vytlačena ze zařízení. Otevřete ventil (5) a tím umožněte, aby se vytlačil vzduch z jednotky. Jakmile začne volně proudit brzdová kapalina bez vzduchu, ventil uzavřete. </w:t>
      </w:r>
    </w:p>
    <w:p w:rsidR="00F105C9" w:rsidRDefault="00F105C9" w:rsidP="00F105C9">
      <w:pPr>
        <w:pStyle w:val="Default"/>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Jednotka je nyní připravena pro připojení k brzdovému systému automobilu. </w:t>
      </w:r>
    </w:p>
    <w:p w:rsidR="00F105C9" w:rsidRDefault="00F105C9"/>
    <w:p w:rsidR="00F105C9" w:rsidRDefault="00F105C9" w:rsidP="00F105C9">
      <w:pPr>
        <w:pStyle w:val="Default"/>
        <w:rPr>
          <w:sz w:val="23"/>
          <w:szCs w:val="23"/>
        </w:rPr>
      </w:pPr>
      <w:r>
        <w:rPr>
          <w:b/>
          <w:bCs/>
          <w:sz w:val="23"/>
          <w:szCs w:val="23"/>
        </w:rPr>
        <w:t xml:space="preserve">Použití: </w:t>
      </w:r>
    </w:p>
    <w:p w:rsidR="00F105C9" w:rsidRDefault="00F105C9" w:rsidP="00F105C9">
      <w:pPr>
        <w:pStyle w:val="Default"/>
        <w:spacing w:after="11"/>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Vyberte vhodný adaptér víčka a nainstalujte ho na vyrovnávací nádržku brzdové kapaliny auta. Připojte rychlospojku (6) k adaptéru a druhou stranou k přívodnímu ventilu (5). Otevřete přívodní ventil (5) – tím </w:t>
      </w:r>
      <w:proofErr w:type="spellStart"/>
      <w:r>
        <w:rPr>
          <w:sz w:val="20"/>
          <w:szCs w:val="20"/>
        </w:rPr>
        <w:t>natlakujete</w:t>
      </w:r>
      <w:proofErr w:type="spellEnd"/>
      <w:r>
        <w:rPr>
          <w:sz w:val="20"/>
          <w:szCs w:val="20"/>
        </w:rPr>
        <w:t xml:space="preserve"> brzdový systém automobilu. </w:t>
      </w:r>
    </w:p>
    <w:p w:rsidR="00F105C9" w:rsidRDefault="00F105C9" w:rsidP="00F105C9">
      <w:pPr>
        <w:pStyle w:val="Default"/>
        <w:spacing w:after="11"/>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Použijte odběrnou láhev (12) pro shromažďování použité brzdové kapaliny, připojte jí k odvzdušňovacímu šroubení prvního brzdového válce. Uvolněte odvzdušňovací šroubení brzdového válce a vyčkejte, až začne vycházet čistá kapalina, pak šroubení utáhněte. </w:t>
      </w:r>
    </w:p>
    <w:p w:rsidR="00F105C9" w:rsidRDefault="00F105C9" w:rsidP="00F105C9">
      <w:pPr>
        <w:pStyle w:val="Default"/>
        <w:spacing w:after="11"/>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Opakujte postup u všech 4 kol automobilu – v libovolném pořadí. Brzdová kapalina se bude automaticky doplňovat z připojené jednotky. </w:t>
      </w:r>
    </w:p>
    <w:p w:rsidR="00F105C9" w:rsidRDefault="00F105C9" w:rsidP="00F105C9">
      <w:pPr>
        <w:pStyle w:val="Default"/>
        <w:spacing w:after="11"/>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Po dokončení operace uzavřete ventil přívodu tlakového vzduchu (3) a odpojte přívod vzduchu. Otevřete ventil odpouštění tlaku (1), tím se uvolní tlak v systému. V okamžiku, kdy bude tlak zcela uvolněn – </w:t>
      </w:r>
      <w:proofErr w:type="gramStart"/>
      <w:r>
        <w:rPr>
          <w:sz w:val="20"/>
          <w:szCs w:val="20"/>
        </w:rPr>
        <w:t>tzn. že</w:t>
      </w:r>
      <w:proofErr w:type="gramEnd"/>
      <w:r>
        <w:rPr>
          <w:sz w:val="20"/>
          <w:szCs w:val="20"/>
        </w:rPr>
        <w:t xml:space="preserve"> žádný vzduch už neuniká z </w:t>
      </w:r>
      <w:proofErr w:type="spellStart"/>
      <w:r>
        <w:rPr>
          <w:sz w:val="20"/>
          <w:szCs w:val="20"/>
        </w:rPr>
        <w:t>odpouštěcího</w:t>
      </w:r>
      <w:proofErr w:type="spellEnd"/>
      <w:r>
        <w:rPr>
          <w:sz w:val="20"/>
          <w:szCs w:val="20"/>
        </w:rPr>
        <w:t xml:space="preserve"> ventilu (1) ventil (5) uzavřete. Odpojte příslušenství hadice od víčka (7). Sejměte adaptér víčka z vyrovnávací nádržky brzdové kapaliny vozidla. V případě potřeby upravte správnou hladinu brzdové kapaliny v nádržce odsávačkou. Nainstalujte originální víčko vyrovnávací nádržky. </w:t>
      </w:r>
    </w:p>
    <w:p w:rsidR="00F105C9" w:rsidRDefault="00F105C9" w:rsidP="00F105C9">
      <w:pPr>
        <w:pStyle w:val="Default"/>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Po každém použití zařízení je nutné vypustit tlak vzduchu ze systému pomocí páčky kulového ventilu (1). </w:t>
      </w:r>
    </w:p>
    <w:p w:rsidR="00F105C9" w:rsidRDefault="00F105C9" w:rsidP="00F105C9"/>
    <w:p w:rsidR="00F105C9" w:rsidRDefault="00F105C9" w:rsidP="00F105C9">
      <w:pPr>
        <w:pStyle w:val="Default"/>
        <w:rPr>
          <w:sz w:val="20"/>
          <w:szCs w:val="20"/>
        </w:rPr>
      </w:pPr>
      <w:r>
        <w:rPr>
          <w:sz w:val="20"/>
          <w:szCs w:val="20"/>
        </w:rPr>
        <w:t xml:space="preserve">Pracovní </w:t>
      </w:r>
      <w:proofErr w:type="gramStart"/>
      <w:r>
        <w:rPr>
          <w:sz w:val="20"/>
          <w:szCs w:val="20"/>
        </w:rPr>
        <w:t>tlak ......................................................................................................................... 0,7</w:t>
      </w:r>
      <w:proofErr w:type="gramEnd"/>
      <w:r>
        <w:rPr>
          <w:sz w:val="20"/>
          <w:szCs w:val="20"/>
        </w:rPr>
        <w:t xml:space="preserve"> – 2,8 bar </w:t>
      </w:r>
    </w:p>
    <w:p w:rsidR="00F105C9" w:rsidRDefault="00F105C9" w:rsidP="00F105C9">
      <w:pPr>
        <w:pStyle w:val="Default"/>
        <w:rPr>
          <w:sz w:val="20"/>
          <w:szCs w:val="20"/>
        </w:rPr>
      </w:pPr>
      <w:r>
        <w:rPr>
          <w:sz w:val="20"/>
          <w:szCs w:val="20"/>
        </w:rPr>
        <w:t xml:space="preserve">Spotřeba </w:t>
      </w:r>
      <w:proofErr w:type="gramStart"/>
      <w:r>
        <w:rPr>
          <w:sz w:val="20"/>
          <w:szCs w:val="20"/>
        </w:rPr>
        <w:t>vzduchu ................................................................................................................ 115</w:t>
      </w:r>
      <w:proofErr w:type="gramEnd"/>
      <w:r>
        <w:rPr>
          <w:sz w:val="20"/>
          <w:szCs w:val="20"/>
        </w:rPr>
        <w:t xml:space="preserve"> l/min při 2,1bar</w:t>
      </w:r>
    </w:p>
    <w:p w:rsidR="00F105C9" w:rsidRDefault="00F105C9" w:rsidP="00F105C9">
      <w:pPr>
        <w:rPr>
          <w:sz w:val="20"/>
          <w:szCs w:val="20"/>
        </w:rPr>
      </w:pPr>
      <w:r>
        <w:rPr>
          <w:sz w:val="20"/>
          <w:szCs w:val="20"/>
        </w:rPr>
        <w:t xml:space="preserve">Připojení tlakového </w:t>
      </w:r>
      <w:proofErr w:type="gramStart"/>
      <w:r>
        <w:rPr>
          <w:sz w:val="20"/>
          <w:szCs w:val="20"/>
        </w:rPr>
        <w:t>vzduchu ................................................................................................ 1/4</w:t>
      </w:r>
      <w:proofErr w:type="gramEnd"/>
      <w:r>
        <w:rPr>
          <w:sz w:val="20"/>
          <w:szCs w:val="20"/>
        </w:rPr>
        <w:t>“</w:t>
      </w:r>
    </w:p>
    <w:p w:rsidR="00F105C9" w:rsidRDefault="00F105C9" w:rsidP="00F105C9"/>
    <w:p w:rsidR="00F105C9" w:rsidRDefault="00F105C9" w:rsidP="00F105C9">
      <w:pPr>
        <w:pStyle w:val="Default"/>
        <w:rPr>
          <w:sz w:val="20"/>
          <w:szCs w:val="20"/>
        </w:rPr>
      </w:pPr>
      <w:r>
        <w:rPr>
          <w:b/>
          <w:bCs/>
          <w:sz w:val="20"/>
          <w:szCs w:val="20"/>
        </w:rPr>
        <w:t xml:space="preserve">VAROVÁNÍ: </w:t>
      </w:r>
      <w:r>
        <w:rPr>
          <w:sz w:val="20"/>
          <w:szCs w:val="20"/>
        </w:rPr>
        <w:t xml:space="preserve">Dodržujte oznámení výrobce vozidla ohledně maximálního plnicího tlaku a zvláštní pracovní pokyny. Přísně dodržujte bezpečností pokyny uvedené v tomto návodu. </w:t>
      </w:r>
    </w:p>
    <w:p w:rsidR="00F105C9" w:rsidRDefault="00F105C9" w:rsidP="00F105C9">
      <w:pPr>
        <w:pStyle w:val="Default"/>
        <w:rPr>
          <w:sz w:val="20"/>
          <w:szCs w:val="20"/>
        </w:rPr>
      </w:pPr>
      <w:r>
        <w:rPr>
          <w:b/>
          <w:bCs/>
          <w:sz w:val="20"/>
          <w:szCs w:val="20"/>
        </w:rPr>
        <w:t xml:space="preserve">Důležité! Ve všech případech platí pokyny a zásady předepsané výrobcem každého typu vozidla na odvzdušňování brzdového zařízení. </w:t>
      </w:r>
    </w:p>
    <w:p w:rsidR="00F105C9" w:rsidRDefault="00F105C9" w:rsidP="00F105C9">
      <w:r>
        <w:rPr>
          <w:b/>
          <w:bCs/>
          <w:sz w:val="20"/>
          <w:szCs w:val="20"/>
        </w:rPr>
        <w:t xml:space="preserve">Dodržujte: </w:t>
      </w:r>
      <w:r>
        <w:rPr>
          <w:sz w:val="20"/>
          <w:szCs w:val="20"/>
        </w:rPr>
        <w:t>Pokud je po odvzdušnění či výměně brzdové kapaliny zjevné, že dráha brzdového či spojkového pedálu je příliš dlouhá nebo je pedál při sešlápnutí příliš „měkký“, musí být proces odvzdušnění po několika silných stisknutích brzdového či spojkového pedálu opakován.</w:t>
      </w:r>
    </w:p>
    <w:sectPr w:rsidR="00F105C9" w:rsidSect="00F90C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05C9"/>
    <w:rsid w:val="000459B8"/>
    <w:rsid w:val="00143BE4"/>
    <w:rsid w:val="00EC49C2"/>
    <w:rsid w:val="00F105C9"/>
    <w:rsid w:val="00F90C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0CE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105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05C9"/>
    <w:rPr>
      <w:rFonts w:ascii="Tahoma" w:hAnsi="Tahoma" w:cs="Tahoma"/>
      <w:sz w:val="16"/>
      <w:szCs w:val="16"/>
    </w:rPr>
  </w:style>
  <w:style w:type="paragraph" w:customStyle="1" w:styleId="Default">
    <w:name w:val="Default"/>
    <w:rsid w:val="00F105C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697</Words>
  <Characters>4119</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2018-11-07T06:42:00Z</cp:lastPrinted>
  <dcterms:created xsi:type="dcterms:W3CDTF">2018-11-07T06:39:00Z</dcterms:created>
  <dcterms:modified xsi:type="dcterms:W3CDTF">2018-11-07T06:42:00Z</dcterms:modified>
</cp:coreProperties>
</file>